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lang/>
        </w:rPr>
      </w:pPr>
      <w:bookmarkStart w:id="0" w:name="_GoBack"/>
      <w:bookmarkEnd w:id="0"/>
      <w:r>
        <w:pict>
          <v:shape id="_x0000_s1026" o:spid="_x0000_s1026" o:spt="138" type="#_x0000_t138" style="position:absolute;left:0pt;margin-left:106.4pt;margin-top:-43.55pt;height:33pt;width:482.8pt;mso-wrap-style:none;z-index:251658240;v-text-anchor:middle;mso-width-relative:page;mso-height-relative:page;" fillcolor="#FFFFCC" filled="t" stroked="t" coordsize="21600,21600" adj="10800">
            <v:path/>
            <v:fill type="gradient" on="t" color2="#FF9999" alignshape="1" focus="100%" focussize="0,0"/>
            <v:stroke weight="0.737007874015748pt" color="#000000" color2="#FFFFFF" opacity="65536f" joinstyle="miter" endcap="square"/>
            <v:imagedata o:title=""/>
            <o:lock v:ext="edit"/>
            <v:textpath on="t" fitshape="t" fitpath="t" trim="f" xscale="f" string="Percentages Collect a Letter" style="font-family:Tempus Sans ITC;font-size:12pt;v-rotate-letters:f;v-same-letter-heights:f;v-text-align:center;"/>
            <o:extrusion backdepth="18pt" brightness="10000f" color="#0066CC" colormode="custom" lightlevel="44000f" lightlevel2="24000f" lightposition="0,-50000,10000" lightposition2="0,50000,10000" on="t" skewangle="-45" viewpoint="-34.7222222222222mm,-34.7222222222222mm,250mm" viewpointorigin="-0.5,-0.5"/>
          </v:shape>
        </w:pict>
      </w:r>
    </w:p>
    <w:tbl>
      <w:tblPr>
        <w:tblStyle w:val="8"/>
        <w:tblW w:w="14978" w:type="dxa"/>
        <w:tblInd w:w="-6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  <w:gridCol w:w="1871"/>
        <w:gridCol w:w="1871"/>
        <w:gridCol w:w="1871"/>
        <w:gridCol w:w="10"/>
      </w:tblGrid>
      <w:tr>
        <w:tblPrEx>
          <w:tblLayout w:type="fixed"/>
        </w:tblPrEx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START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27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33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15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45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10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ascii="Comic Sans MS" w:hAnsi="Comic Sans MS" w:cs="Comic Sans MS"/>
                <w:sz w:val="32"/>
              </w:rPr>
              <w:t>65</w:t>
            </w:r>
          </w:p>
        </w:tc>
      </w:tr>
      <w:tr>
        <w:tblPrEx>
          <w:tblLayout w:type="fixed"/>
        </w:tblPrEx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pStyle w:val="3"/>
              <w:rPr>
                <w:rFonts w:ascii="Comic Sans MS" w:hAnsi="Comic Sans MS" w:cs="Comic Sans MS"/>
                <w:sz w:val="52"/>
              </w:rPr>
            </w:pPr>
            <w:r>
              <w:t>P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C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S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A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M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K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M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</w:pPr>
            <w:r>
              <w:rPr>
                <w:rFonts w:ascii="Comic Sans MS" w:hAnsi="Comic Sans MS" w:cs="Comic Sans MS"/>
                <w:sz w:val="52"/>
              </w:rPr>
              <w:t>N</w:t>
            </w:r>
          </w:p>
        </w:tc>
      </w:tr>
      <w:tr>
        <w:tblPrEx>
          <w:tblLayout w:type="fixed"/>
        </w:tblPrEx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10% of 30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20% of 330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5% of 120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30% of 150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30% of 110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20% of 170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20% of 70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ascii="Comic Sans MS" w:hAnsi="Comic Sans MS" w:cs="Comic Sans MS"/>
                <w:sz w:val="24"/>
              </w:rPr>
              <w:t>5% of 40</w:t>
            </w:r>
          </w:p>
        </w:tc>
      </w:tr>
      <w:tr>
        <w:tblPrEx>
          <w:tblLayout w:type="fixed"/>
        </w:tblPrEx>
        <w:trPr>
          <w:gridAfter w:val="1"/>
          <w:wAfter w:w="10" w:type="dxa"/>
        </w:trPr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66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4.5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75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8.5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60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12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ascii="Comic Sans MS" w:hAnsi="Comic Sans MS" w:cs="Comic Sans MS"/>
                <w:sz w:val="32"/>
              </w:rPr>
              <w:t>22.5</w:t>
            </w:r>
          </w:p>
        </w:tc>
      </w:tr>
      <w:tr>
        <w:tblPrEx>
          <w:tblLayout w:type="fixed"/>
        </w:tblPrEx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O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L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R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U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S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R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O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</w:pPr>
            <w:r>
              <w:rPr>
                <w:rFonts w:ascii="Comic Sans MS" w:hAnsi="Comic Sans MS" w:cs="Comic Sans MS"/>
                <w:sz w:val="52"/>
              </w:rPr>
              <w:t>U</w:t>
            </w:r>
          </w:p>
        </w:tc>
      </w:tr>
      <w:tr>
        <w:tblPrEx>
          <w:tblLayout w:type="fixed"/>
        </w:tblPrEx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30% of 250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5% of 110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40% of 150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10% of 180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5% of 450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25% of 100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30% of 50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ascii="Comic Sans MS" w:hAnsi="Comic Sans MS" w:cs="Comic Sans MS"/>
                <w:sz w:val="24"/>
              </w:rPr>
              <w:t>5% of 190</w:t>
            </w:r>
          </w:p>
        </w:tc>
      </w:tr>
      <w:tr>
        <w:tblPrEx>
          <w:tblLayout w:type="fixed"/>
        </w:tblPrEx>
        <w:trPr>
          <w:gridAfter w:val="1"/>
          <w:wAfter w:w="10" w:type="dxa"/>
        </w:trPr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20.5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14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25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34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5.5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18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ascii="Comic Sans MS" w:hAnsi="Comic Sans MS" w:cs="Comic Sans MS"/>
                <w:sz w:val="32"/>
              </w:rPr>
              <w:t>20</w:t>
            </w:r>
          </w:p>
        </w:tc>
      </w:tr>
      <w:tr>
        <w:tblPrEx>
          <w:tblLayout w:type="fixed"/>
        </w:tblPrEx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pStyle w:val="2"/>
              <w:rPr>
                <w:rFonts w:ascii="Comic Sans MS" w:hAnsi="Comic Sans MS" w:cs="Comic Sans MS"/>
                <w:sz w:val="52"/>
              </w:rPr>
            </w:pPr>
            <w:r>
              <w:rPr>
                <w:sz w:val="52"/>
              </w:rPr>
              <w:t>T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E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B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E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E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S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T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</w:pPr>
            <w:r>
              <w:rPr>
                <w:rFonts w:ascii="Comic Sans MS" w:hAnsi="Comic Sans MS" w:cs="Comic Sans MS"/>
                <w:sz w:val="52"/>
              </w:rPr>
              <w:t>C</w:t>
            </w:r>
          </w:p>
        </w:tc>
      </w:tr>
      <w:tr>
        <w:tblPrEx>
          <w:tblLayout w:type="fixed"/>
        </w:tblPrEx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30% of 40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40% of 100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20% of 160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20% of 100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40% of 20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5% of 410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50% of 60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ascii="Comic Sans MS" w:hAnsi="Comic Sans MS" w:cs="Comic Sans MS"/>
                <w:sz w:val="24"/>
              </w:rPr>
              <w:t>15% of 600</w:t>
            </w:r>
          </w:p>
        </w:tc>
      </w:tr>
      <w:tr>
        <w:tblPrEx>
          <w:tblLayout w:type="fixed"/>
        </w:tblPrEx>
        <w:trPr>
          <w:gridAfter w:val="1"/>
          <w:wAfter w:w="10" w:type="dxa"/>
        </w:trPr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90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30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9.5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40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ascii="Comic Sans MS" w:hAnsi="Comic Sans MS" w:cs="Comic Sans MS"/>
                <w:sz w:val="32"/>
              </w:rPr>
              <w:t>32</w:t>
            </w:r>
          </w:p>
        </w:tc>
      </w:tr>
      <w:tr>
        <w:tblPrEx>
          <w:tblLayout w:type="fixed"/>
        </w:tblPrEx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pStyle w:val="2"/>
              <w:rPr>
                <w:rFonts w:ascii="Comic Sans MS" w:hAnsi="Comic Sans MS" w:cs="Comic Sans MS"/>
                <w:sz w:val="52"/>
              </w:rPr>
            </w:pPr>
            <w:r>
              <w:rPr>
                <w:sz w:val="52"/>
              </w:rPr>
              <w:t>T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I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pStyle w:val="2"/>
              <w:rPr>
                <w:rFonts w:ascii="Comic Sans MS" w:hAnsi="Comic Sans MS" w:cs="Comic Sans MS"/>
                <w:sz w:val="52"/>
              </w:rPr>
            </w:pPr>
            <w:r>
              <w:rPr>
                <w:sz w:val="52"/>
              </w:rPr>
              <w:t>C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M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Y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H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52"/>
              </w:rPr>
            </w:pPr>
            <w:r>
              <w:rPr>
                <w:rFonts w:ascii="Comic Sans MS" w:hAnsi="Comic Sans MS" w:cs="Comic Sans MS"/>
                <w:sz w:val="52"/>
              </w:rPr>
              <w:t>A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8D8D8"/>
            <w:noWrap w:val="0"/>
            <w:vAlign w:val="top"/>
          </w:tcPr>
          <w:p>
            <w:pPr>
              <w:jc w:val="center"/>
            </w:pPr>
            <w:r>
              <w:rPr>
                <w:rFonts w:ascii="Comic Sans MS" w:hAnsi="Comic Sans MS" w:cs="Comic Sans MS"/>
                <w:sz w:val="52"/>
              </w:rPr>
              <w:t>O</w:t>
            </w:r>
          </w:p>
        </w:tc>
      </w:tr>
      <w:tr>
        <w:tblPrEx>
          <w:tblLayout w:type="fixed"/>
        </w:tblPrEx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END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50% of 130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30% of 30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30% of 90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20% of 50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5% of 170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 w:cs="Comic Sans MS"/>
                <w:sz w:val="24"/>
              </w:rPr>
            </w:pPr>
            <w:r>
              <w:rPr>
                <w:rFonts w:ascii="Comic Sans MS" w:hAnsi="Comic Sans MS" w:cs="Comic Sans MS"/>
                <w:sz w:val="24"/>
              </w:rPr>
              <w:t>20% of 20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ascii="Comic Sans MS" w:hAnsi="Comic Sans MS" w:cs="Comic Sans MS"/>
                <w:sz w:val="24"/>
              </w:rPr>
              <w:t>5% of 90</w:t>
            </w:r>
          </w:p>
        </w:tc>
      </w:tr>
    </w:tbl>
    <w:p/>
    <w:p/>
    <w:p/>
    <w:p/>
    <w:sectPr>
      <w:footnotePr>
        <w:pos w:val="beneathText"/>
        <w:numFmt w:val="decimal"/>
      </w:footnotePr>
      <w:pgSz w:w="16838" w:h="11906" w:orient="landscape"/>
      <w:pgMar w:top="1418" w:right="1440" w:bottom="709" w:left="144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FZSongS-Extended">
    <w:altName w:val="Monospace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eeSans">
    <w:altName w:val="Monospace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1F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/>
      <w:suppressAutoHyphens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GB" w:eastAsia="zh-CN" w:bidi="ar-SA"/>
    </w:rPr>
  </w:style>
  <w:style w:type="paragraph" w:styleId="2">
    <w:name w:val="heading 1"/>
    <w:basedOn w:val="1"/>
    <w:next w:val="1"/>
    <w:uiPriority w:val="6"/>
    <w:pPr>
      <w:keepNext/>
      <w:numPr>
        <w:ilvl w:val="0"/>
        <w:numId w:val="1"/>
      </w:numPr>
      <w:jc w:val="center"/>
      <w:outlineLvl w:val="0"/>
    </w:pPr>
    <w:rPr>
      <w:rFonts w:ascii="Comic Sans MS" w:hAnsi="Comic Sans MS" w:cs="Comic Sans MS"/>
      <w:sz w:val="44"/>
    </w:rPr>
  </w:style>
  <w:style w:type="paragraph" w:styleId="3">
    <w:name w:val="heading 2"/>
    <w:basedOn w:val="1"/>
    <w:next w:val="1"/>
    <w:uiPriority w:val="6"/>
    <w:pPr>
      <w:keepNext/>
      <w:numPr>
        <w:ilvl w:val="1"/>
        <w:numId w:val="1"/>
      </w:numPr>
      <w:jc w:val="center"/>
      <w:outlineLvl w:val="1"/>
    </w:pPr>
    <w:rPr>
      <w:rFonts w:ascii="Comic Sans MS" w:hAnsi="Comic Sans MS" w:cs="Comic Sans MS"/>
      <w:sz w:val="5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7"/>
    <w:pPr>
      <w:spacing w:before="0" w:after="140" w:line="288" w:lineRule="auto"/>
    </w:pPr>
  </w:style>
  <w:style w:type="paragraph" w:styleId="5">
    <w:name w:val="caption"/>
    <w:basedOn w:val="1"/>
    <w:uiPriority w:val="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6">
    <w:name w:val="List"/>
    <w:basedOn w:val="4"/>
    <w:uiPriority w:val="7"/>
    <w:rPr>
      <w:rFonts w:cs="FreeSans"/>
    </w:rPr>
  </w:style>
  <w:style w:type="paragraph" w:customStyle="1" w:styleId="9">
    <w:name w:val="Heading"/>
    <w:basedOn w:val="1"/>
    <w:next w:val="4"/>
    <w:uiPriority w:val="6"/>
    <w:pPr>
      <w:keepNext/>
      <w:spacing w:before="240" w:after="120"/>
    </w:pPr>
    <w:rPr>
      <w:rFonts w:ascii="Liberation Sans" w:hAnsi="Liberation Sans" w:eastAsia="FZSongS-Extended" w:cs="FreeSans"/>
      <w:sz w:val="28"/>
      <w:szCs w:val="28"/>
    </w:rPr>
  </w:style>
  <w:style w:type="paragraph" w:customStyle="1" w:styleId="10">
    <w:name w:val="Index"/>
    <w:basedOn w:val="1"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uiPriority w:val="6"/>
    <w:pPr>
      <w:suppressLineNumbers/>
    </w:pPr>
  </w:style>
  <w:style w:type="paragraph" w:customStyle="1" w:styleId="12">
    <w:name w:val="Table Heading"/>
    <w:basedOn w:val="11"/>
    <w:uiPriority w:val="6"/>
    <w:pPr>
      <w:suppressLineNumbers/>
      <w:jc w:val="center"/>
    </w:pPr>
    <w:rPr>
      <w:b/>
      <w:bCs/>
    </w:rPr>
  </w:style>
  <w:style w:type="character" w:customStyle="1" w:styleId="13">
    <w:name w:val="Default Paragraph Font1"/>
    <w:uiPriority w:val="6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Office_11.1.0.8392_F1E327BC-269C-435d-A152-05C5408002CA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2003-09-26T15:47:00Z</dcterms:created>
  <dc:creator>Graeme Fee</dc:creator>
  <cp:lastModifiedBy>mathssite.com</cp:lastModifiedBy>
  <dcterms:modified xsi:type="dcterms:W3CDTF">2019-04-20T08:14:29Z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