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GoBack"/>
      <w:bookmarkEnd w:id="0"/>
      <w:r>
        <w:t>Percentages</w:t>
      </w:r>
    </w:p>
    <w:p>
      <w:pPr>
        <w:jc w:val="center"/>
        <w:rPr>
          <w:rFonts w:ascii="Comic Sans MS" w:hAnsi="Comic Sans MS"/>
          <w:b/>
          <w:sz w:val="24"/>
          <w:u w:val="single"/>
        </w:rPr>
      </w:pPr>
    </w:p>
    <w:p>
      <w:pPr>
        <w:jc w:val="center"/>
        <w:rPr>
          <w:rFonts w:ascii="Comic Sans MS" w:hAnsi="Comic Sans MS"/>
          <w:b/>
          <w:sz w:val="24"/>
          <w:u w:val="single"/>
        </w:rPr>
        <w:sectPr>
          <w:footnotePr>
            <w:numFmt w:val="decimal"/>
          </w:footnotePr>
          <w:pgSz w:w="11906" w:h="16838"/>
          <w:pgMar w:top="568" w:right="707" w:bottom="1440" w:left="851" w:header="720" w:footer="720" w:gutter="0"/>
          <w:cols w:space="720" w:num="1"/>
        </w:sect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1.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15% of 75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10% of 75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5% of 75 = 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2.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35% of 85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85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20% of 85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30% of 85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5% of 85 = 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3.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22% of 50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50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20% of 50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2% of 50 = </w:t>
      </w:r>
    </w:p>
    <w:p>
      <w:pPr>
        <w:rPr>
          <w:rFonts w:ascii="Comic Sans MS" w:hAnsi="Comic Sans MS"/>
          <w:b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4.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13% of 20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20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1% of 20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3% of 20 =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5.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33% of 45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45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20% of 45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30% of 45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3% of 45 =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6.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56% of 85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85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50% of 85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1% of 85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6% of 85 =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7.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73% of 15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15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1% of 15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20% of 15 =</w:t>
      </w:r>
      <w:r>
        <w:rPr>
          <w:rFonts w:ascii="Comic Sans MS" w:hAnsi="Comic Sans MS"/>
          <w:color w:val="FF0000"/>
          <w:sz w:val="24"/>
        </w:rPr>
        <w:tab/>
      </w:r>
    </w:p>
    <w:p>
      <w:pPr>
        <w:ind w:firstLine="720"/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>50% of 15 =</w:t>
      </w:r>
    </w:p>
    <w:p>
      <w:pPr>
        <w:ind w:firstLine="720"/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>70% of 15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6% of 15 =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b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8.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16% of 56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10% of 56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5% of 56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1% of 56 = 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9.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37% of 32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32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20% of 32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30% of 32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5% of 32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1% of 32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2% of 32 = 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10.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38% of 58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58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20% of 58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2% of 58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 xml:space="preserve">            8% of 58 =</w:t>
      </w:r>
    </w:p>
    <w:p>
      <w:pPr>
        <w:rPr>
          <w:rFonts w:ascii="Comic Sans MS" w:hAnsi="Comic Sans MS"/>
          <w:b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11.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13% of 25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25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1% of 25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3% of 25 =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12.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33% of 120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120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20% of 120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30% of 120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3% of 120 =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13.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56% of 185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85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50% of 85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1% of 85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6% of 85 =</w:t>
      </w:r>
    </w:p>
    <w:p>
      <w:pPr>
        <w:rPr>
          <w:rFonts w:ascii="Comic Sans MS" w:hAnsi="Comic Sans MS"/>
          <w:color w:val="FF0000"/>
          <w:sz w:val="24"/>
        </w:rPr>
      </w:pPr>
    </w:p>
    <w:p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14. </w:t>
      </w:r>
      <w:r>
        <w:rPr>
          <w:rFonts w:ascii="Comic Sans MS" w:hAnsi="Comic Sans MS"/>
          <w:b/>
          <w:sz w:val="24"/>
        </w:rPr>
        <w:tab/>
      </w:r>
      <w:r>
        <w:rPr>
          <w:rFonts w:ascii="Comic Sans MS" w:hAnsi="Comic Sans MS"/>
          <w:sz w:val="24"/>
        </w:rPr>
        <w:t xml:space="preserve">63% of 156 = 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>10% of 15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1% of 15 =</w:t>
      </w:r>
      <w:r>
        <w:rPr>
          <w:rFonts w:ascii="Comic Sans MS" w:hAnsi="Comic Sans MS"/>
          <w:color w:val="FF0000"/>
          <w:sz w:val="24"/>
        </w:rPr>
        <w:tab/>
      </w:r>
    </w:p>
    <w:p>
      <w:pPr>
        <w:ind w:firstLine="720"/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>50% of 15 =</w:t>
      </w:r>
    </w:p>
    <w:p>
      <w:pPr>
        <w:ind w:firstLine="720"/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>60% of 15 =</w:t>
      </w:r>
    </w:p>
    <w:p>
      <w:pPr>
        <w:rPr>
          <w:rFonts w:ascii="Comic Sans MS" w:hAnsi="Comic Sans MS"/>
          <w:color w:val="FF0000"/>
          <w:sz w:val="24"/>
        </w:rPr>
      </w:pPr>
      <w:r>
        <w:rPr>
          <w:rFonts w:ascii="Comic Sans MS" w:hAnsi="Comic Sans MS"/>
          <w:color w:val="FF0000"/>
          <w:sz w:val="24"/>
        </w:rPr>
        <w:tab/>
      </w:r>
      <w:r>
        <w:rPr>
          <w:rFonts w:ascii="Comic Sans MS" w:hAnsi="Comic Sans MS"/>
          <w:color w:val="FF0000"/>
          <w:sz w:val="24"/>
        </w:rPr>
        <w:t xml:space="preserve">  6% of 15 =</w:t>
      </w:r>
    </w:p>
    <w:sectPr>
      <w:footnotePr>
        <w:numFmt w:val="decimal"/>
      </w:footnotePr>
      <w:type w:val="continuous"/>
      <w:pgSz w:w="11906" w:h="16838"/>
      <w:pgMar w:top="568" w:right="707" w:bottom="567" w:left="851" w:header="720" w:footer="720" w:gutter="0"/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A8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jc w:val="center"/>
    </w:pPr>
    <w:rPr>
      <w:rFonts w:ascii="Comic Sans MS" w:hAnsi="Comic Sans MS"/>
      <w:b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Pre-installed</Company>
  <Pages>1</Pages>
  <Words>148</Words>
  <Characters>847</Characters>
  <Lines>7</Lines>
  <Paragraphs>1</Paragraphs>
  <TotalTime>0</TotalTime>
  <ScaleCrop>false</ScaleCrop>
  <LinksUpToDate>false</LinksUpToDate>
  <CharactersWithSpaces>1040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2000-10-05T21:37:00Z</dcterms:created>
  <dc:creator>Graeme Fee</dc:creator>
  <cp:lastModifiedBy>mathssite.com</cp:lastModifiedBy>
  <dcterms:modified xsi:type="dcterms:W3CDTF">2019-04-20T13:55:37Z</dcterms:modified>
  <dc:title>Percentages with a calculator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